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42" w:rsidRDefault="00F34162" w:rsidP="00F3416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ZAHTJEV ZA DODJELU GRANT SREDSTAVA</w:t>
      </w:r>
    </w:p>
    <w:p w:rsidR="00144942" w:rsidRPr="00144942" w:rsidRDefault="00144942" w:rsidP="00144942">
      <w:pPr>
        <w:autoSpaceDE w:val="0"/>
        <w:autoSpaceDN w:val="0"/>
        <w:adjustRightInd w:val="0"/>
        <w:spacing w:after="0" w:line="240" w:lineRule="auto"/>
        <w:jc w:val="center"/>
        <w:rPr>
          <w:rFonts w:eastAsia="Times New Roman"/>
          <w:bCs/>
          <w:color w:val="1F497D" w:themeColor="text2"/>
          <w:sz w:val="22"/>
        </w:rPr>
      </w:pPr>
      <w:r w:rsidRPr="00144942">
        <w:rPr>
          <w:color w:val="1F497D" w:themeColor="text2"/>
          <w:sz w:val="22"/>
        </w:rPr>
        <w:t xml:space="preserve">za Program utroška dijela sredstava </w:t>
      </w:r>
      <w:r w:rsidRPr="00144942">
        <w:rPr>
          <w:rFonts w:eastAsia="Times New Roman"/>
          <w:bCs/>
          <w:color w:val="1F497D" w:themeColor="text2"/>
          <w:sz w:val="22"/>
        </w:rPr>
        <w:t>utvrđenih u razdjelu 17. Budžeta Federacije Bosne i Hercegovine za 20</w:t>
      </w:r>
      <w:r w:rsidR="00532347">
        <w:rPr>
          <w:rFonts w:eastAsia="Times New Roman"/>
          <w:bCs/>
          <w:color w:val="1F497D" w:themeColor="text2"/>
          <w:sz w:val="22"/>
        </w:rPr>
        <w:t>2</w:t>
      </w:r>
      <w:r w:rsidR="00A90C9E">
        <w:rPr>
          <w:rFonts w:eastAsia="Times New Roman"/>
          <w:bCs/>
          <w:color w:val="1F497D" w:themeColor="text2"/>
          <w:sz w:val="22"/>
        </w:rPr>
        <w:t>3</w:t>
      </w:r>
      <w:r w:rsidRPr="00144942">
        <w:rPr>
          <w:rFonts w:eastAsia="Times New Roman"/>
          <w:bCs/>
          <w:color w:val="1F497D" w:themeColor="text2"/>
          <w:sz w:val="22"/>
        </w:rPr>
        <w:t>. godinu Federalnom ministarstvu energije, rudarstva i industrije „Tekući tran</w:t>
      </w:r>
      <w:r w:rsidR="00A65AC3">
        <w:rPr>
          <w:rFonts w:eastAsia="Times New Roman"/>
          <w:bCs/>
          <w:color w:val="1F497D" w:themeColor="text2"/>
          <w:sz w:val="22"/>
        </w:rPr>
        <w:t>sferi i drugi tekući rashodi - S</w:t>
      </w:r>
      <w:r w:rsidRPr="00144942">
        <w:rPr>
          <w:rFonts w:eastAsia="Times New Roman"/>
          <w:bCs/>
          <w:color w:val="1F497D" w:themeColor="text2"/>
          <w:sz w:val="22"/>
        </w:rPr>
        <w:t xml:space="preserve">ubvencije </w:t>
      </w:r>
      <w:r w:rsidR="00205589">
        <w:rPr>
          <w:rFonts w:eastAsia="Times New Roman"/>
          <w:bCs/>
          <w:color w:val="1F497D" w:themeColor="text2"/>
          <w:sz w:val="22"/>
        </w:rPr>
        <w:t>javnim</w:t>
      </w:r>
      <w:r w:rsidRPr="00144942">
        <w:rPr>
          <w:rFonts w:eastAsia="Times New Roman"/>
          <w:bCs/>
          <w:color w:val="1F497D" w:themeColor="text2"/>
          <w:sz w:val="22"/>
        </w:rPr>
        <w:t xml:space="preserve"> preduzećima</w:t>
      </w:r>
      <w:r w:rsidR="00A65AC3">
        <w:rPr>
          <w:rFonts w:eastAsia="Times New Roman"/>
          <w:bCs/>
          <w:color w:val="1F497D" w:themeColor="text2"/>
          <w:sz w:val="22"/>
        </w:rPr>
        <w:t xml:space="preserve"> </w:t>
      </w:r>
      <w:r w:rsidR="00205589">
        <w:rPr>
          <w:rFonts w:eastAsia="Times New Roman"/>
          <w:bCs/>
          <w:color w:val="1F497D" w:themeColor="text2"/>
          <w:sz w:val="22"/>
        </w:rPr>
        <w:t>-</w:t>
      </w:r>
      <w:r w:rsidR="0017783A">
        <w:rPr>
          <w:rFonts w:eastAsia="Times New Roman"/>
          <w:bCs/>
          <w:color w:val="1F497D" w:themeColor="text2"/>
          <w:sz w:val="22"/>
        </w:rPr>
        <w:t xml:space="preserve"> </w:t>
      </w:r>
      <w:r w:rsidR="00A65AC3">
        <w:rPr>
          <w:rFonts w:eastAsia="Times New Roman"/>
          <w:bCs/>
          <w:color w:val="1F497D" w:themeColor="text2"/>
          <w:sz w:val="22"/>
        </w:rPr>
        <w:t>za uvezivanje radnog staža“</w:t>
      </w:r>
    </w:p>
    <w:p w:rsidR="00F34162" w:rsidRPr="00144942" w:rsidRDefault="00F34162" w:rsidP="0014494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r w:rsidRPr="00F34162">
        <w:rPr>
          <w:rFonts w:eastAsia="HelveticaNeue-BoldCond" w:cs="Arial"/>
          <w:b/>
          <w:bCs/>
          <w:color w:val="0000FF"/>
          <w:sz w:val="22"/>
          <w:lang w:val="hr-HR" w:eastAsia="hr-HR"/>
        </w:rPr>
        <w:t>I. OSNOVNI PODACI</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344"/>
        <w:gridCol w:w="7618"/>
      </w:tblGrid>
      <w:tr w:rsidR="00F34162" w:rsidRPr="00F34162" w:rsidTr="000B222D">
        <w:tc>
          <w:tcPr>
            <w:tcW w:w="137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Naziv klijenta</w:t>
            </w:r>
          </w:p>
        </w:tc>
        <w:tc>
          <w:tcPr>
            <w:tcW w:w="816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553"/>
        <w:gridCol w:w="7409"/>
      </w:tblGrid>
      <w:tr w:rsidR="00F34162" w:rsidRPr="00F34162" w:rsidTr="000B222D">
        <w:tc>
          <w:tcPr>
            <w:tcW w:w="16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ID (Matični broj)</w:t>
            </w:r>
          </w:p>
        </w:tc>
        <w:tc>
          <w:tcPr>
            <w:tcW w:w="79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65"/>
        <w:gridCol w:w="2951"/>
        <w:gridCol w:w="1951"/>
        <w:gridCol w:w="2495"/>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Adresa i mjesto</w:t>
            </w:r>
          </w:p>
        </w:tc>
        <w:tc>
          <w:tcPr>
            <w:tcW w:w="319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Poštanski broj</w:t>
            </w:r>
          </w:p>
        </w:tc>
        <w:tc>
          <w:tcPr>
            <w:tcW w:w="2700"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Telefon</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Mobitel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Telefax</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e-mail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990"/>
        <w:gridCol w:w="2779"/>
        <w:gridCol w:w="1704"/>
        <w:gridCol w:w="2489"/>
      </w:tblGrid>
      <w:tr w:rsidR="00F34162" w:rsidRPr="00F34162" w:rsidTr="000B222D">
        <w:tc>
          <w:tcPr>
            <w:tcW w:w="18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Osnovna</w:t>
            </w:r>
            <w:r w:rsidR="00DC3263">
              <w:rPr>
                <w:rFonts w:eastAsia="HelveticaNeue-Condensed" w:cs="Arial"/>
                <w:color w:val="636267"/>
                <w:sz w:val="22"/>
                <w:lang w:val="hr-HR" w:eastAsia="hr-HR"/>
              </w:rPr>
              <w:t>/temeljna</w:t>
            </w:r>
            <w:r w:rsidRPr="00F34162">
              <w:rPr>
                <w:rFonts w:eastAsia="HelveticaNeue-Condensed" w:cs="Arial"/>
                <w:color w:val="636267"/>
                <w:sz w:val="22"/>
                <w:lang w:val="hr-HR" w:eastAsia="hr-HR"/>
              </w:rPr>
              <w:t xml:space="preserve"> djelatnost </w:t>
            </w:r>
          </w:p>
        </w:tc>
        <w:tc>
          <w:tcPr>
            <w:tcW w:w="301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7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2271"/>
        <w:gridCol w:w="2697"/>
        <w:gridCol w:w="1675"/>
        <w:gridCol w:w="2319"/>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zaposlenih</w:t>
            </w:r>
            <w:r w:rsidR="00DC3263">
              <w:rPr>
                <w:rFonts w:eastAsia="HelveticaNeue-Condensed" w:cs="Arial"/>
                <w:color w:val="636267"/>
                <w:sz w:val="22"/>
                <w:lang w:val="hr-HR" w:eastAsia="hr-HR"/>
              </w:rPr>
              <w:t>/uposlenih</w:t>
            </w:r>
            <w:r w:rsidRPr="00F34162">
              <w:rPr>
                <w:rFonts w:eastAsia="HelveticaNeue-Condensed" w:cs="Arial"/>
                <w:color w:val="636267"/>
                <w:sz w:val="22"/>
                <w:lang w:val="hr-HR" w:eastAsia="hr-HR"/>
              </w:rPr>
              <w:t xml:space="preserve"> </w:t>
            </w:r>
          </w:p>
        </w:tc>
        <w:tc>
          <w:tcPr>
            <w:tcW w:w="3198"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Godina osnivanja </w:t>
            </w:r>
          </w:p>
        </w:tc>
        <w:tc>
          <w:tcPr>
            <w:tcW w:w="2700"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745"/>
        <w:gridCol w:w="7217"/>
      </w:tblGrid>
      <w:tr w:rsidR="00F34162" w:rsidRPr="00F34162" w:rsidTr="000B222D">
        <w:tc>
          <w:tcPr>
            <w:tcW w:w="146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Osnivač/vlasnik</w:t>
            </w:r>
          </w:p>
        </w:tc>
        <w:tc>
          <w:tcPr>
            <w:tcW w:w="807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205"/>
        <w:gridCol w:w="5757"/>
      </w:tblGrid>
      <w:tr w:rsidR="00F34162" w:rsidRPr="00F34162" w:rsidTr="000B222D">
        <w:tc>
          <w:tcPr>
            <w:tcW w:w="34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rješenja o upisu u sudski registar</w:t>
            </w:r>
          </w:p>
        </w:tc>
        <w:tc>
          <w:tcPr>
            <w:tcW w:w="61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767"/>
        <w:gridCol w:w="5195"/>
      </w:tblGrid>
      <w:tr w:rsidR="00F34162" w:rsidRPr="00F34162" w:rsidTr="000B222D">
        <w:tc>
          <w:tcPr>
            <w:tcW w:w="396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Datum registracije ili posljednje dopune registracije </w:t>
            </w:r>
          </w:p>
        </w:tc>
        <w:tc>
          <w:tcPr>
            <w:tcW w:w="558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921"/>
        <w:gridCol w:w="7041"/>
      </w:tblGrid>
      <w:tr w:rsidR="00F34162" w:rsidRPr="00F34162" w:rsidTr="000B222D">
        <w:tc>
          <w:tcPr>
            <w:tcW w:w="198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Direktor ili zastupnik </w:t>
            </w:r>
          </w:p>
        </w:tc>
        <w:tc>
          <w:tcPr>
            <w:tcW w:w="756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0000FF"/>
          <w:sz w:val="22"/>
          <w:lang w:val="hr-HR" w:eastAsia="hr-HR"/>
        </w:rPr>
      </w:pPr>
      <w:r w:rsidRPr="00F34162">
        <w:rPr>
          <w:rFonts w:eastAsia="HelveticaNeue-BoldCond" w:cs="Arial"/>
          <w:b/>
          <w:bCs/>
          <w:color w:val="0000FF"/>
          <w:sz w:val="22"/>
          <w:lang w:val="hr-HR" w:eastAsia="hr-HR"/>
        </w:rPr>
        <w:t>II. PODACI O ZAHTJEVU</w:t>
      </w:r>
      <w:r w:rsidRPr="00F34162">
        <w:rPr>
          <w:rFonts w:eastAsia="HelveticaNeue-Condensed" w:cs="Arial"/>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80"/>
        <w:gridCol w:w="2586"/>
        <w:gridCol w:w="2644"/>
        <w:gridCol w:w="2152"/>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Vrsta plasmana : </w:t>
            </w:r>
          </w:p>
        </w:tc>
        <w:tc>
          <w:tcPr>
            <w:tcW w:w="270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r w:rsidRPr="00F34162">
              <w:rPr>
                <w:rFonts w:eastAsia="HelveticaNeue-BoldCond" w:cs="Arial"/>
                <w:b/>
                <w:bCs/>
                <w:color w:val="636267"/>
                <w:sz w:val="22"/>
                <w:lang w:val="hr-HR" w:eastAsia="hr-HR"/>
              </w:rPr>
              <w:t>GRANT SREDSTVA</w:t>
            </w:r>
          </w:p>
        </w:tc>
        <w:tc>
          <w:tcPr>
            <w:tcW w:w="288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c>
          <w:tcPr>
            <w:tcW w:w="234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2257"/>
        <w:gridCol w:w="6705"/>
      </w:tblGrid>
      <w:tr w:rsidR="00F34162" w:rsidRPr="00F34162" w:rsidTr="000B222D">
        <w:tc>
          <w:tcPr>
            <w:tcW w:w="234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Iznos traženih sredstava </w:t>
            </w:r>
          </w:p>
        </w:tc>
        <w:tc>
          <w:tcPr>
            <w:tcW w:w="72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Pr="00F34162" w:rsidRDefault="00532347"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ind w:right="-228"/>
        <w:jc w:val="right"/>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_____________________________________</w:t>
      </w:r>
    </w:p>
    <w:p w:rsidR="00F34162" w:rsidRPr="00F34162" w:rsidRDefault="00F34162" w:rsidP="00F34162">
      <w:pPr>
        <w:autoSpaceDE w:val="0"/>
        <w:autoSpaceDN w:val="0"/>
        <w:adjustRightInd w:val="0"/>
        <w:spacing w:after="0" w:line="240" w:lineRule="auto"/>
        <w:ind w:right="-228"/>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7B6950">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Potpis ovlaštenog lica</w:t>
      </w:r>
      <w:r w:rsidR="007B6950">
        <w:rPr>
          <w:rFonts w:eastAsia="HelveticaNeue-BoldCond" w:cs="Arial"/>
          <w:bCs/>
          <w:color w:val="0000FF"/>
          <w:sz w:val="22"/>
          <w:lang w:val="hr-HR" w:eastAsia="hr-HR"/>
        </w:rPr>
        <w:t>/osobe</w:t>
      </w:r>
      <w:r w:rsidRPr="00F34162">
        <w:rPr>
          <w:rFonts w:eastAsia="HelveticaNeue-BoldCond" w:cs="Arial"/>
          <w:bCs/>
          <w:color w:val="0000FF"/>
          <w:sz w:val="22"/>
          <w:lang w:val="hr-HR" w:eastAsia="hr-HR"/>
        </w:rPr>
        <w:t xml:space="preserve"> podnosioca zahtjeva</w:t>
      </w:r>
    </w:p>
    <w:p w:rsidR="00A65AC3" w:rsidRDefault="00F34162" w:rsidP="00144942">
      <w:pPr>
        <w:autoSpaceDE w:val="0"/>
        <w:autoSpaceDN w:val="0"/>
        <w:adjustRightInd w:val="0"/>
        <w:spacing w:after="0" w:line="240" w:lineRule="auto"/>
        <w:ind w:right="-228"/>
        <w:jc w:val="center"/>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M.P.    </w:t>
      </w: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F34162" w:rsidRPr="00F34162" w:rsidRDefault="00F34162" w:rsidP="00532347">
      <w:pPr>
        <w:autoSpaceDE w:val="0"/>
        <w:autoSpaceDN w:val="0"/>
        <w:adjustRightInd w:val="0"/>
        <w:spacing w:after="0" w:line="240" w:lineRule="auto"/>
        <w:ind w:right="-228"/>
        <w:rPr>
          <w:rFonts w:eastAsia="HelveticaNeue-BoldCond" w:cs="Arial"/>
          <w:bCs/>
          <w:color w:val="0000FF"/>
          <w:sz w:val="20"/>
          <w:szCs w:val="20"/>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p>
    <w:p w:rsidR="00F34162" w:rsidRPr="00F34162" w:rsidRDefault="00F34162" w:rsidP="00F34162">
      <w:pPr>
        <w:autoSpaceDE w:val="0"/>
        <w:autoSpaceDN w:val="0"/>
        <w:adjustRightInd w:val="0"/>
        <w:spacing w:after="0" w:line="240" w:lineRule="auto"/>
        <w:ind w:right="-228"/>
        <w:jc w:val="center"/>
        <w:rPr>
          <w:rFonts w:eastAsia="HelveticaNeue-BoldCond" w:cs="Arial"/>
          <w:bCs/>
          <w:color w:val="0000FF"/>
          <w:szCs w:val="24"/>
          <w:lang w:val="hr-HR" w:eastAsia="hr-HR"/>
        </w:rPr>
      </w:pPr>
      <w:r w:rsidRPr="00F34162">
        <w:rPr>
          <w:rFonts w:eastAsia="HelveticaNeue-BoldCond" w:cs="Arial"/>
          <w:bCs/>
          <w:color w:val="0000FF"/>
          <w:szCs w:val="24"/>
          <w:lang w:val="hr-HR" w:eastAsia="hr-HR"/>
        </w:rPr>
        <w:lastRenderedPageBreak/>
        <w:t>NEOPHODNA DOKUMENTACIJA UZ ZAHTJEV</w:t>
      </w:r>
    </w:p>
    <w:p w:rsidR="00F34162" w:rsidRPr="00F34162" w:rsidRDefault="00D24BE3" w:rsidP="00F34162">
      <w:pPr>
        <w:autoSpaceDE w:val="0"/>
        <w:autoSpaceDN w:val="0"/>
        <w:adjustRightInd w:val="0"/>
        <w:spacing w:after="0" w:line="240" w:lineRule="auto"/>
        <w:jc w:val="center"/>
        <w:rPr>
          <w:rFonts w:eastAsia="HelveticaNeue-BoldCond" w:cs="Arial"/>
          <w:b/>
          <w:bCs/>
          <w:color w:val="00ADA9"/>
          <w:szCs w:val="24"/>
          <w:lang w:val="hr-HR" w:eastAsia="hr-HR"/>
        </w:rPr>
      </w:pPr>
      <w:r>
        <w:rPr>
          <w:rFonts w:eastAsia="HelveticaNeue-BoldCond" w:cs="Arial"/>
          <w:b/>
          <w:bCs/>
          <w:color w:val="00ADA9"/>
          <w:szCs w:val="24"/>
          <w:lang w:val="hr-HR" w:eastAsia="hr-HR"/>
        </w:rPr>
        <w:pict>
          <v:rect id="_x0000_i1025" style="width:481.9pt;height:1.5pt" o:hralign="center" o:hrstd="t" o:hr="t" fillcolor="#aca899" stroked="f"/>
        </w:pic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OSNOVNA DOKUMENTACIJA</w: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(svi dokumenti moraju biti or</w:t>
      </w:r>
      <w:r w:rsidR="00A65AC3">
        <w:rPr>
          <w:rFonts w:eastAsia="HelveticaNeue-BoldCond" w:cs="Arial"/>
          <w:b/>
          <w:bCs/>
          <w:color w:val="0000FF"/>
          <w:szCs w:val="24"/>
          <w:lang w:val="hr-HR" w:eastAsia="hr-HR"/>
        </w:rPr>
        <w:t>i</w:t>
      </w:r>
      <w:r w:rsidRPr="00F34162">
        <w:rPr>
          <w:rFonts w:eastAsia="HelveticaNeue-BoldCond" w:cs="Arial"/>
          <w:b/>
          <w:bCs/>
          <w:color w:val="0000FF"/>
          <w:szCs w:val="24"/>
          <w:lang w:val="hr-HR" w:eastAsia="hr-HR"/>
        </w:rPr>
        <w:t>ginali ili ovjerena kopija - ne starija od 30 dana od dana podnošenja zahtjeva)</w:t>
      </w:r>
    </w:p>
    <w:p w:rsidR="00F34162" w:rsidRPr="00F34162" w:rsidRDefault="00F34162" w:rsidP="00F34162">
      <w:pPr>
        <w:autoSpaceDE w:val="0"/>
        <w:autoSpaceDN w:val="0"/>
        <w:adjustRightInd w:val="0"/>
        <w:spacing w:after="0" w:line="240" w:lineRule="auto"/>
        <w:ind w:right="-228"/>
        <w:rPr>
          <w:rFonts w:eastAsia="HelveticaNeue-BoldCond" w:cs="Arial"/>
          <w:b/>
          <w:bCs/>
          <w:color w:val="00ADA9"/>
          <w:szCs w:val="24"/>
          <w:lang w:val="hr-HR" w:eastAsia="hr-HR"/>
        </w:rPr>
      </w:pP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Zahtjev za dodjelu grant sredstava (na web stranici Ministarstva www.fmeri.gov.ba ),</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r w:rsidR="00470A46">
        <w:rPr>
          <w:rFonts w:eastAsia="Calibri" w:cs="Arial"/>
          <w:szCs w:val="24"/>
          <w:lang w:val="hr-HR"/>
        </w:rPr>
        <w:t xml:space="preserve"> ( priložiti kopiju zahtjeva)</w:t>
      </w:r>
      <w:bookmarkStart w:id="0" w:name="_GoBack"/>
      <w:bookmarkEnd w:id="0"/>
      <w:r w:rsidRPr="00A90C9E">
        <w:rPr>
          <w:rFonts w:eastAsia="Calibri" w:cs="Arial"/>
          <w:szCs w:val="24"/>
          <w:lang w:val="hr-HR"/>
        </w:rPr>
        <w:t>.</w:t>
      </w:r>
    </w:p>
    <w:p w:rsidR="00A90C9E" w:rsidRPr="00A90C9E" w:rsidRDefault="00A90C9E" w:rsidP="00A90C9E">
      <w:pPr>
        <w:shd w:val="clear" w:color="auto" w:fill="FFFFFF"/>
        <w:spacing w:after="0" w:line="240" w:lineRule="auto"/>
        <w:ind w:left="720"/>
        <w:jc w:val="both"/>
        <w:rPr>
          <w:rFonts w:eastAsia="Calibri" w:cs="Arial"/>
          <w:szCs w:val="24"/>
          <w:lang w:val="hr-HR"/>
        </w:rPr>
      </w:pPr>
      <w:r w:rsidRPr="00A90C9E">
        <w:rPr>
          <w:rFonts w:eastAsia="Calibri" w:cs="Arial"/>
          <w:szCs w:val="24"/>
          <w:lang w:val="hr-HR"/>
        </w:rPr>
        <w:t>Napomena:</w:t>
      </w:r>
    </w:p>
    <w:p w:rsidR="00F91AA7" w:rsidRPr="00C71139" w:rsidRDefault="00A90C9E" w:rsidP="00F91AA7">
      <w:pPr>
        <w:spacing w:after="0" w:line="240" w:lineRule="auto"/>
        <w:ind w:left="720"/>
        <w:jc w:val="both"/>
        <w:rPr>
          <w:rFonts w:cs="Arial"/>
          <w:szCs w:val="24"/>
        </w:rPr>
      </w:pPr>
      <w:r w:rsidRPr="00A90C9E">
        <w:rPr>
          <w:rFonts w:eastAsia="Calibri" w:cs="Arial"/>
          <w:szCs w:val="24"/>
          <w:lang w:val="hr-HR"/>
        </w:rPr>
        <w:t>Za preduzeća u procesu likvidacije treba dostaviti 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po osnovu doprinosa za PIO/MIO i koji su podnijeli zahtjev Federalnom zavodu za PIO/MIO za penzionisanje. Takođe, potrebno je dostaviti podatke o dugovanjima za zdravsteno osiguranje i osiguranje od nezaposlenosti od nadležne institucije.</w:t>
      </w:r>
      <w:r w:rsidR="00F91AA7" w:rsidRPr="00F91AA7">
        <w:rPr>
          <w:rFonts w:cs="Arial"/>
          <w:szCs w:val="24"/>
        </w:rPr>
        <w:t xml:space="preserve"> </w:t>
      </w:r>
      <w:r w:rsidR="00F91AA7" w:rsidRPr="00C71139">
        <w:rPr>
          <w:rFonts w:cs="Arial"/>
          <w:szCs w:val="24"/>
        </w:rPr>
        <w:t>Ukoliko u potvrdi Federalnog zavoda PIO/MIO bude navedeno da je potrebno za pojedine zaposlenike izvršiti dokup staža od strane Federalnog zavoda za zapošljavanje  kako bi se ispunili uslovi za ostvarivanje prava za penzionisanje, to je uz ostalo potrebno da Korisnik sredstava Ministarstvu dostavi i akt Federalnog zavoda za zapošljavanje u kojem je navedeno da će za zaposlenike, navodeći ime i prezime, Federalni zavod za zapošljavanje provesti postupak po podnesenom Zahtjevu za dokup staža u skladu sa Zakonom o posredovanju u zapošljavanju i socijalnoj sigurnosti nezaposlenih osoba (“Službene novine Federacije BiH“, br. 41/01, 22/05 i 9/08)</w:t>
      </w:r>
    </w:p>
    <w:p w:rsidR="00A90C9E" w:rsidRPr="00A90C9E" w:rsidRDefault="00A90C9E" w:rsidP="00A90C9E">
      <w:pPr>
        <w:shd w:val="clear" w:color="auto" w:fill="FFFFFF"/>
        <w:spacing w:after="0" w:line="240" w:lineRule="auto"/>
        <w:ind w:left="720"/>
        <w:jc w:val="both"/>
        <w:rPr>
          <w:rFonts w:eastAsia="Calibri" w:cs="Arial"/>
          <w:szCs w:val="24"/>
          <w:lang w:val="hr-HR"/>
        </w:rPr>
      </w:pP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Aktuelni izvod iz  sudskog registra (original ne stariji od 30 dana),</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Statut ili odluka/akt o osnivanju ( kopija i ne mora biti ovjereno),</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Uvjerenje o poreznoj registraciji kod Porezne uprave – ID broj,</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 xml:space="preserve">Uvjerenje o registraciji obveznika poreza na dodanu vrijednost – PDV broj, </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Obavještenje nadležnog zavoda za statistiku o razvrstavanju prema glavnoj šifri djelatnosti po KD BiH 2010,</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Lična karta i CIPS potvrda o prebivalištu lica ovlaštenog za zastupanje,</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Izjavu, ovjerenu i potpisanu od strane odgovornog lica preduzeća,  koja se može preuzeti na web stranici Ministarstva ( www.fmeri.gov.ba ) i kojom se odgovorno lice obavezuje da će po odobrenju grant sredstava, izvršiti uplatu sredstava po osnovu duga za ostale doprinose i to za zaposlenike za koje se traže grant sredstva (ne odnosi se na preduzeća u procesu likvidacije),</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Spisak zaposlenika iz matične evidencije aktivnih osiguranika, izdat od strane nadležne Porezne uprave ne stariji od 30 dana od dana podnošenja zahtjeva (min. 5 zaposlenika),osim za preduzeća u stečaju i u procesu likvidacije.</w:t>
      </w:r>
    </w:p>
    <w:p w:rsidR="00A808EE" w:rsidRDefault="00A808EE" w:rsidP="00A90C9E">
      <w:pPr>
        <w:shd w:val="clear" w:color="auto" w:fill="FFFFFF"/>
        <w:spacing w:after="0" w:line="240" w:lineRule="auto"/>
        <w:jc w:val="both"/>
      </w:pPr>
    </w:p>
    <w:sectPr w:rsidR="00A808EE" w:rsidSect="00965200">
      <w:footerReference w:type="default" r:id="rId8"/>
      <w:pgSz w:w="11906" w:h="16838" w:code="9"/>
      <w:pgMar w:top="1276" w:right="1418"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E3" w:rsidRDefault="00D24BE3">
      <w:pPr>
        <w:spacing w:after="0" w:line="240" w:lineRule="auto"/>
      </w:pPr>
      <w:r>
        <w:separator/>
      </w:r>
    </w:p>
  </w:endnote>
  <w:endnote w:type="continuationSeparator" w:id="0">
    <w:p w:rsidR="00D24BE3" w:rsidRDefault="00D2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BoldCond">
    <w:altName w:val="Arial Unicode MS"/>
    <w:panose1 w:val="00000000000000000000"/>
    <w:charset w:val="80"/>
    <w:family w:val="auto"/>
    <w:notTrueType/>
    <w:pitch w:val="default"/>
    <w:sig w:usb0="00000001" w:usb1="08070000" w:usb2="00000010" w:usb3="00000000" w:csb0="00020000" w:csb1="00000000"/>
  </w:font>
  <w:font w:name="HelveticaNeue-Condense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70204"/>
      <w:docPartObj>
        <w:docPartGallery w:val="Page Numbers (Bottom of Page)"/>
        <w:docPartUnique/>
      </w:docPartObj>
    </w:sdtPr>
    <w:sdtEndPr>
      <w:rPr>
        <w:noProof/>
      </w:rPr>
    </w:sdtEndPr>
    <w:sdtContent>
      <w:p w:rsidR="006532A0" w:rsidRDefault="00F34162">
        <w:pPr>
          <w:pStyle w:val="Footer"/>
          <w:jc w:val="right"/>
        </w:pPr>
        <w:r>
          <w:fldChar w:fldCharType="begin"/>
        </w:r>
        <w:r>
          <w:instrText xml:space="preserve"> PAGE   \* MERGEFORMAT </w:instrText>
        </w:r>
        <w:r>
          <w:fldChar w:fldCharType="separate"/>
        </w:r>
        <w:r w:rsidR="00470A46">
          <w:rPr>
            <w:noProof/>
          </w:rPr>
          <w:t>1</w:t>
        </w:r>
        <w:r>
          <w:rPr>
            <w:noProof/>
          </w:rPr>
          <w:fldChar w:fldCharType="end"/>
        </w:r>
      </w:p>
    </w:sdtContent>
  </w:sdt>
  <w:p w:rsidR="00B95B27" w:rsidRPr="00366A8B" w:rsidRDefault="00D2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E3" w:rsidRDefault="00D24BE3">
      <w:pPr>
        <w:spacing w:after="0" w:line="240" w:lineRule="auto"/>
      </w:pPr>
      <w:r>
        <w:separator/>
      </w:r>
    </w:p>
  </w:footnote>
  <w:footnote w:type="continuationSeparator" w:id="0">
    <w:p w:rsidR="00D24BE3" w:rsidRDefault="00D24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58F"/>
    <w:multiLevelType w:val="hybridMultilevel"/>
    <w:tmpl w:val="987C53FC"/>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93E2627"/>
    <w:multiLevelType w:val="hybridMultilevel"/>
    <w:tmpl w:val="C59A3694"/>
    <w:lvl w:ilvl="0" w:tplc="C3D0BFBA">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6F248AD"/>
    <w:multiLevelType w:val="hybridMultilevel"/>
    <w:tmpl w:val="D7E28B4E"/>
    <w:lvl w:ilvl="0" w:tplc="C3D0BFB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18F284D"/>
    <w:multiLevelType w:val="hybridMultilevel"/>
    <w:tmpl w:val="8DE4F470"/>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8520DF8"/>
    <w:multiLevelType w:val="hybridMultilevel"/>
    <w:tmpl w:val="4118A33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2"/>
    <w:rsid w:val="000064A4"/>
    <w:rsid w:val="0001672C"/>
    <w:rsid w:val="00036572"/>
    <w:rsid w:val="000C41A8"/>
    <w:rsid w:val="00102838"/>
    <w:rsid w:val="00115830"/>
    <w:rsid w:val="00144942"/>
    <w:rsid w:val="0017783A"/>
    <w:rsid w:val="001A6524"/>
    <w:rsid w:val="00200614"/>
    <w:rsid w:val="00205589"/>
    <w:rsid w:val="0025655B"/>
    <w:rsid w:val="003234F0"/>
    <w:rsid w:val="00382D91"/>
    <w:rsid w:val="003B0163"/>
    <w:rsid w:val="00412846"/>
    <w:rsid w:val="00470A46"/>
    <w:rsid w:val="004F482A"/>
    <w:rsid w:val="00532347"/>
    <w:rsid w:val="005D6AE5"/>
    <w:rsid w:val="005E5283"/>
    <w:rsid w:val="005E6B64"/>
    <w:rsid w:val="006919C3"/>
    <w:rsid w:val="006A5CAD"/>
    <w:rsid w:val="006B0D8A"/>
    <w:rsid w:val="00733090"/>
    <w:rsid w:val="007B6950"/>
    <w:rsid w:val="00857170"/>
    <w:rsid w:val="00965CCA"/>
    <w:rsid w:val="00974395"/>
    <w:rsid w:val="0098496C"/>
    <w:rsid w:val="00A42B7C"/>
    <w:rsid w:val="00A65AC3"/>
    <w:rsid w:val="00A808EE"/>
    <w:rsid w:val="00A90C9E"/>
    <w:rsid w:val="00B93076"/>
    <w:rsid w:val="00BB6585"/>
    <w:rsid w:val="00C43F4F"/>
    <w:rsid w:val="00C826AF"/>
    <w:rsid w:val="00CA4907"/>
    <w:rsid w:val="00CD50BC"/>
    <w:rsid w:val="00D24BE3"/>
    <w:rsid w:val="00D27D76"/>
    <w:rsid w:val="00D5364C"/>
    <w:rsid w:val="00D87012"/>
    <w:rsid w:val="00DC3263"/>
    <w:rsid w:val="00EB29C7"/>
    <w:rsid w:val="00F21918"/>
    <w:rsid w:val="00F34162"/>
    <w:rsid w:val="00F3731F"/>
    <w:rsid w:val="00F67FB2"/>
    <w:rsid w:val="00F91AA7"/>
    <w:rsid w:val="00FE560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54CF"/>
  <w15:docId w15:val="{BDEB5D1A-1D40-4660-96AC-25320B7D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HeaderChar">
    <w:name w:val="Header Char"/>
    <w:basedOn w:val="DefaultParagraphFont"/>
    <w:link w:val="Header"/>
    <w:uiPriority w:val="99"/>
    <w:rsid w:val="00F34162"/>
    <w:rPr>
      <w:rFonts w:eastAsia="Calibri" w:cs="Times New Roman"/>
      <w:szCs w:val="24"/>
      <w:lang w:val="hr-HR"/>
    </w:rPr>
  </w:style>
  <w:style w:type="paragraph" w:styleId="Footer">
    <w:name w:val="footer"/>
    <w:basedOn w:val="Normal"/>
    <w:link w:val="Foot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FooterChar">
    <w:name w:val="Footer Char"/>
    <w:basedOn w:val="DefaultParagraphFont"/>
    <w:link w:val="Footer"/>
    <w:uiPriority w:val="99"/>
    <w:rsid w:val="00F34162"/>
    <w:rPr>
      <w:rFonts w:eastAsia="Calibri" w:cs="Times New Roman"/>
      <w:szCs w:val="24"/>
      <w:lang w:val="hr-HR"/>
    </w:rPr>
  </w:style>
  <w:style w:type="paragraph" w:styleId="ListParagraph">
    <w:name w:val="List Paragraph"/>
    <w:basedOn w:val="Normal"/>
    <w:uiPriority w:val="34"/>
    <w:qFormat/>
    <w:rsid w:val="00382D91"/>
    <w:pPr>
      <w:spacing w:after="0" w:line="240" w:lineRule="auto"/>
      <w:ind w:left="708"/>
    </w:pPr>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F7A9-129D-4618-88B7-3203DE42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Amela Mikulić</dc:creator>
  <cp:lastModifiedBy>Angelina Zelenika</cp:lastModifiedBy>
  <cp:revision>4</cp:revision>
  <dcterms:created xsi:type="dcterms:W3CDTF">2023-12-04T13:07:00Z</dcterms:created>
  <dcterms:modified xsi:type="dcterms:W3CDTF">2023-12-13T07:53:00Z</dcterms:modified>
</cp:coreProperties>
</file>